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0830" w14:textId="77777777" w:rsidR="00BA0A70" w:rsidRDefault="004B4E0E" w:rsidP="00BA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в рамках</w:t>
      </w:r>
    </w:p>
    <w:p w14:paraId="50B0D78D" w14:textId="77777777" w:rsidR="00BA0A70" w:rsidRDefault="00BA0A70" w:rsidP="00BA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тренинг-лагеря</w:t>
      </w:r>
    </w:p>
    <w:p w14:paraId="2B4A2C51" w14:textId="77777777" w:rsidR="00BA0A70" w:rsidRPr="006405DA" w:rsidRDefault="00BA0A70" w:rsidP="00BA0A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05DA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 </w:t>
      </w:r>
      <w:r w:rsidRPr="006405DA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gramEnd"/>
      <w:r w:rsidRPr="006405DA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405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92EF13" w14:textId="77777777" w:rsidR="00BA0A70" w:rsidRDefault="00BA0A70" w:rsidP="00BA0A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AB3">
        <w:rPr>
          <w:rFonts w:ascii="Times New Roman" w:eastAsia="Calibri" w:hAnsi="Times New Roman" w:cs="Times New Roman"/>
          <w:sz w:val="28"/>
          <w:szCs w:val="28"/>
        </w:rPr>
        <w:t xml:space="preserve">«Современные технологии в инновационной деятельности учителя в контексте реализации ФГОС </w:t>
      </w:r>
      <w:proofErr w:type="gramStart"/>
      <w:r w:rsidRPr="00CF0AB3">
        <w:rPr>
          <w:rFonts w:ascii="Times New Roman" w:eastAsia="Calibri" w:hAnsi="Times New Roman" w:cs="Times New Roman"/>
          <w:sz w:val="28"/>
          <w:szCs w:val="28"/>
        </w:rPr>
        <w:t>ОО»  в</w:t>
      </w:r>
      <w:proofErr w:type="gramEnd"/>
      <w:r w:rsidRPr="00CF0AB3">
        <w:rPr>
          <w:rFonts w:ascii="Times New Roman" w:eastAsia="Calibri" w:hAnsi="Times New Roman" w:cs="Times New Roman"/>
          <w:sz w:val="28"/>
          <w:szCs w:val="28"/>
        </w:rPr>
        <w:t xml:space="preserve"> объеме 36 часов.</w:t>
      </w:r>
    </w:p>
    <w:p w14:paraId="3AEA88F7" w14:textId="77777777" w:rsidR="00A71D70" w:rsidRPr="00A71D70" w:rsidRDefault="00294953" w:rsidP="00BA0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70">
        <w:rPr>
          <w:rFonts w:ascii="Times New Roman" w:hAnsi="Times New Roman" w:cs="Times New Roman"/>
          <w:sz w:val="28"/>
          <w:szCs w:val="28"/>
        </w:rPr>
        <w:t>Удостов</w:t>
      </w:r>
      <w:r w:rsidR="00BA0A70">
        <w:rPr>
          <w:rFonts w:ascii="Times New Roman" w:hAnsi="Times New Roman" w:cs="Times New Roman"/>
          <w:sz w:val="28"/>
          <w:szCs w:val="28"/>
        </w:rPr>
        <w:t>ерение о повышении квалификации:</w:t>
      </w:r>
    </w:p>
    <w:p w14:paraId="52953622" w14:textId="3865CE19" w:rsidR="00A71D70" w:rsidRPr="00A71D70" w:rsidRDefault="00294953" w:rsidP="0029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70">
        <w:rPr>
          <w:rFonts w:ascii="Times New Roman" w:hAnsi="Times New Roman" w:cs="Times New Roman"/>
          <w:sz w:val="28"/>
          <w:szCs w:val="28"/>
        </w:rPr>
        <w:t xml:space="preserve">Учебный центр Общероссийского Профсоюза образования </w:t>
      </w:r>
      <w:hyperlink r:id="rId4" w:history="1">
        <w:r w:rsidR="004B4E0E" w:rsidRPr="007936A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https://ec-eseur.ru</w:t>
        </w:r>
      </w:hyperlink>
    </w:p>
    <w:p w14:paraId="414A9E5A" w14:textId="77777777" w:rsidR="00294953" w:rsidRPr="00A71D70" w:rsidRDefault="00A71D70" w:rsidP="0029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70">
        <w:rPr>
          <w:rFonts w:ascii="Times New Roman" w:hAnsi="Times New Roman"/>
        </w:rPr>
        <w:t>Лицензия № 039860 от 05.01.2019 г</w:t>
      </w:r>
    </w:p>
    <w:sectPr w:rsidR="00294953" w:rsidRPr="00A7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B0"/>
    <w:rsid w:val="00294953"/>
    <w:rsid w:val="00346CE7"/>
    <w:rsid w:val="00410C0D"/>
    <w:rsid w:val="004B4E0E"/>
    <w:rsid w:val="0062424E"/>
    <w:rsid w:val="006914D7"/>
    <w:rsid w:val="006B07C2"/>
    <w:rsid w:val="007936A1"/>
    <w:rsid w:val="008D5569"/>
    <w:rsid w:val="00950490"/>
    <w:rsid w:val="00A218EF"/>
    <w:rsid w:val="00A71D70"/>
    <w:rsid w:val="00B67BB0"/>
    <w:rsid w:val="00BA0A70"/>
    <w:rsid w:val="00D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1DAF"/>
  <w15:chartTrackingRefBased/>
  <w15:docId w15:val="{A4922176-4533-49DF-A3B0-263C090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-ese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9</cp:revision>
  <dcterms:created xsi:type="dcterms:W3CDTF">2020-05-28T08:21:00Z</dcterms:created>
  <dcterms:modified xsi:type="dcterms:W3CDTF">2020-08-06T08:30:00Z</dcterms:modified>
</cp:coreProperties>
</file>